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1BE3" w14:textId="77777777" w:rsidR="009E7A1E" w:rsidRPr="008C269C" w:rsidRDefault="009E7A1E" w:rsidP="009E7A1E">
      <w:pPr>
        <w:jc w:val="left"/>
        <w:rPr>
          <w:rFonts w:ascii="黑体" w:eastAsia="黑体" w:hAnsi="黑体"/>
          <w:sz w:val="32"/>
          <w:szCs w:val="32"/>
        </w:rPr>
      </w:pPr>
      <w:r w:rsidRPr="008C269C">
        <w:rPr>
          <w:rFonts w:ascii="黑体" w:eastAsia="黑体" w:hAnsi="黑体" w:hint="eastAsia"/>
          <w:sz w:val="32"/>
          <w:szCs w:val="32"/>
        </w:rPr>
        <w:t>附件1</w:t>
      </w:r>
    </w:p>
    <w:p w14:paraId="5F8CA882" w14:textId="77777777" w:rsidR="009E7A1E" w:rsidRPr="00F30B37" w:rsidRDefault="009E7A1E" w:rsidP="009E7A1E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8C269C">
        <w:rPr>
          <w:rFonts w:ascii="方正小标宋简体" w:eastAsia="方正小标宋简体" w:hAnsi="宋体" w:hint="eastAsia"/>
          <w:sz w:val="36"/>
          <w:szCs w:val="36"/>
        </w:rPr>
        <w:t>招聘岗位及任职条件</w:t>
      </w:r>
    </w:p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672"/>
        <w:gridCol w:w="10631"/>
      </w:tblGrid>
      <w:tr w:rsidR="009E7A1E" w:rsidRPr="00576E75" w14:paraId="347255C3" w14:textId="77777777" w:rsidTr="00333154">
        <w:trPr>
          <w:trHeight w:val="448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349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b/>
                <w:szCs w:val="21"/>
              </w:rPr>
            </w:pPr>
            <w:r w:rsidRPr="00576E75">
              <w:rPr>
                <w:rFonts w:ascii="仿宋_GB2312" w:eastAsia="仿宋_GB2312" w:hAnsi="等线" w:hint="eastAsia"/>
                <w:b/>
                <w:szCs w:val="21"/>
              </w:rPr>
              <w:t>需求岗位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C1C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b/>
                <w:szCs w:val="21"/>
              </w:rPr>
            </w:pPr>
            <w:r w:rsidRPr="00576E75">
              <w:rPr>
                <w:rFonts w:ascii="仿宋_GB2312" w:eastAsia="仿宋_GB2312" w:hAnsi="等线" w:hint="eastAsia"/>
                <w:b/>
                <w:szCs w:val="21"/>
              </w:rPr>
              <w:t>人数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8125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b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szCs w:val="21"/>
              </w:rPr>
              <w:t>任职条件</w:t>
            </w:r>
          </w:p>
        </w:tc>
      </w:tr>
      <w:tr w:rsidR="009E7A1E" w:rsidRPr="00576E75" w14:paraId="52A21F6B" w14:textId="77777777" w:rsidTr="009E7A1E">
        <w:trPr>
          <w:trHeight w:val="153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435" w14:textId="2A526BBB" w:rsidR="009E7A1E" w:rsidRPr="00285614" w:rsidRDefault="00C808D1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C808D1">
              <w:rPr>
                <w:rFonts w:ascii="仿宋_GB2312" w:eastAsia="仿宋_GB2312" w:hAnsi="等线" w:hint="eastAsia"/>
                <w:szCs w:val="21"/>
              </w:rPr>
              <w:t>党委办公室副主任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AFA" w14:textId="77777777" w:rsidR="009E7A1E" w:rsidRPr="00285614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BB9" w14:textId="43621718" w:rsidR="009E7A1E" w:rsidRPr="00285614" w:rsidRDefault="00C808D1" w:rsidP="00333154">
            <w:pPr>
              <w:adjustRightInd w:val="0"/>
              <w:snapToGrid w:val="0"/>
              <w:rPr>
                <w:rFonts w:ascii="仿宋_GB2312" w:eastAsia="仿宋_GB2312" w:hAnsi="等线"/>
                <w:szCs w:val="21"/>
              </w:rPr>
            </w:pPr>
            <w:r w:rsidRPr="00C808D1">
              <w:rPr>
                <w:rFonts w:ascii="仿宋_GB2312" w:eastAsia="仿宋_GB2312" w:hAnsi="等线" w:hint="eastAsia"/>
                <w:szCs w:val="21"/>
              </w:rPr>
              <w:t>1980年1月1日以后出生（条件特别优秀的，可以放宽到1978年1月1日后出生），研究生学历且取得硕士及以上学位，文学、经济学、管理学等相关专业，具有较高的政策水平和思想政治素质，具备8年以上党建和综合文秘工作经验，5年以上管理工作经验，具备扎实的文稿撰写能力、沟通协调能力，主持撰写过省、市级单位或县级政府工作总结、报告，能够独立起草主要领导讲话发言材料，熟悉国资监管制度。中共党员，</w:t>
            </w:r>
            <w:proofErr w:type="gramStart"/>
            <w:r w:rsidRPr="00C808D1">
              <w:rPr>
                <w:rFonts w:ascii="仿宋_GB2312" w:eastAsia="仿宋_GB2312" w:hAnsi="等线" w:hint="eastAsia"/>
                <w:szCs w:val="21"/>
              </w:rPr>
              <w:t>有央企</w:t>
            </w:r>
            <w:proofErr w:type="gramEnd"/>
            <w:r w:rsidRPr="00C808D1">
              <w:rPr>
                <w:rFonts w:ascii="仿宋_GB2312" w:eastAsia="仿宋_GB2312" w:hAnsi="等线" w:hint="eastAsia"/>
                <w:szCs w:val="21"/>
              </w:rPr>
              <w:t>、大中型国企等工作经验者，较为优秀的党政机关、事业单位科级干部优先。</w:t>
            </w:r>
          </w:p>
        </w:tc>
      </w:tr>
      <w:tr w:rsidR="009E7A1E" w:rsidRPr="00576E75" w14:paraId="5680E76B" w14:textId="77777777" w:rsidTr="009E7A1E">
        <w:trPr>
          <w:trHeight w:val="141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2569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企业管理部副部长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94E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F36" w14:textId="77777777" w:rsidR="009E7A1E" w:rsidRPr="00A23C27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A23C27">
              <w:rPr>
                <w:rFonts w:ascii="仿宋_GB2312" w:eastAsia="仿宋_GB2312" w:hAnsi="等线"/>
                <w:szCs w:val="21"/>
              </w:rPr>
              <w:t>1980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A23C27">
              <w:rPr>
                <w:rFonts w:ascii="仿宋_GB2312" w:eastAsia="仿宋_GB2312" w:hAnsi="等线"/>
                <w:szCs w:val="21"/>
              </w:rPr>
              <w:t>978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年1月1日后出生），研究生学历且取得硕士及以上学位，法学</w:t>
            </w:r>
            <w:r w:rsidRPr="00A23C27">
              <w:rPr>
                <w:rFonts w:ascii="仿宋_GB2312" w:eastAsia="仿宋_GB2312" w:hAnsi="等线"/>
                <w:szCs w:val="21"/>
              </w:rPr>
              <w:t>、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经济学、管理学等相关专业。具备8年以上大型企业公司治理、股权管理、战略规划、集团管控等工作经验，5年以上管理工作经验，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熟悉国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资监管制度。有较强文字水平、综合协调能力。中共党员，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有央企或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大中型国企工作经验者，较为优秀的党政机关、事业单位科级干部优先。</w:t>
            </w:r>
          </w:p>
        </w:tc>
      </w:tr>
      <w:tr w:rsidR="009E7A1E" w:rsidRPr="00576E75" w14:paraId="61C49303" w14:textId="77777777" w:rsidTr="009E7A1E">
        <w:trPr>
          <w:trHeight w:val="142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4AE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投资运营中心副</w:t>
            </w:r>
            <w:r>
              <w:rPr>
                <w:rFonts w:ascii="仿宋_GB2312" w:eastAsia="仿宋_GB2312" w:hAnsi="等线" w:hint="eastAsia"/>
                <w:szCs w:val="21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4C3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69C" w14:textId="77777777" w:rsidR="009E7A1E" w:rsidRPr="007D499D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A23C27">
              <w:rPr>
                <w:rFonts w:ascii="仿宋_GB2312" w:eastAsia="仿宋_GB2312" w:hAnsi="等线"/>
                <w:szCs w:val="21"/>
              </w:rPr>
              <w:t>1980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A23C27">
              <w:rPr>
                <w:rFonts w:ascii="仿宋_GB2312" w:eastAsia="仿宋_GB2312" w:hAnsi="等线"/>
                <w:szCs w:val="21"/>
              </w:rPr>
              <w:t>978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年1月1日后出生），研究生学历且取得硕士及以上学位，经济学、管理学等相关专业。具备</w:t>
            </w:r>
            <w:r w:rsidRPr="00A23C27">
              <w:rPr>
                <w:rFonts w:ascii="仿宋_GB2312" w:eastAsia="仿宋_GB2312" w:hAnsi="等线"/>
                <w:szCs w:val="21"/>
              </w:rPr>
              <w:t>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年以上投资管理工作经验，5个及以上主要参与的成功投资运作项目案例，5年以上管理工作经验，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熟悉国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资监管制度。中共党员，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有央企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、大中型国企、券商投行等工作经验者，较为优秀的党政机关、事业单位科级干部，熟悉新能源、新一代信息技术行业者优先。</w:t>
            </w:r>
          </w:p>
        </w:tc>
      </w:tr>
      <w:tr w:rsidR="009E7A1E" w:rsidRPr="00576E75" w14:paraId="7BDF15C1" w14:textId="77777777" w:rsidTr="00333154">
        <w:trPr>
          <w:trHeight w:val="1129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9A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资产管理中心副</w:t>
            </w:r>
            <w:r>
              <w:rPr>
                <w:rFonts w:ascii="仿宋_GB2312" w:eastAsia="仿宋_GB2312" w:hAnsi="等线" w:hint="eastAsia"/>
                <w:szCs w:val="21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B2E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B48E" w14:textId="77777777" w:rsidR="009E7A1E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A23C27">
              <w:rPr>
                <w:rFonts w:ascii="仿宋_GB2312" w:eastAsia="仿宋_GB2312" w:hAnsi="等线"/>
                <w:szCs w:val="21"/>
              </w:rPr>
              <w:t>1980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A23C27">
              <w:rPr>
                <w:rFonts w:ascii="仿宋_GB2312" w:eastAsia="仿宋_GB2312" w:hAnsi="等线"/>
                <w:szCs w:val="21"/>
              </w:rPr>
              <w:t>978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年1月1日后出生），研究生学历且取得硕士及以上学位，经济学、管理学等相关专业。具备8年以上大型企业资产管理、资产处置、企业改革改制重组等工作经验，5年以上管理工作经验，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熟悉国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资监管制度。中共党员，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有央企或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大中型国企等工作经验者，较为优秀的党政机关、事业单位科级干部优先。</w:t>
            </w:r>
          </w:p>
          <w:p w14:paraId="70BF7457" w14:textId="77777777" w:rsidR="009E7A1E" w:rsidRPr="009E7A1E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</w:p>
        </w:tc>
      </w:tr>
      <w:tr w:rsidR="009E7A1E" w:rsidRPr="00576E75" w14:paraId="3B87FA8B" w14:textId="77777777" w:rsidTr="009E7A1E">
        <w:trPr>
          <w:trHeight w:val="1978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989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lastRenderedPageBreak/>
              <w:t>财务部副部长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050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B35" w14:textId="77777777" w:rsidR="009E7A1E" w:rsidRPr="008C0649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A23C27">
              <w:rPr>
                <w:rFonts w:ascii="仿宋_GB2312" w:eastAsia="仿宋_GB2312" w:hAnsi="等线"/>
                <w:szCs w:val="21"/>
              </w:rPr>
              <w:t>1980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A23C27">
              <w:rPr>
                <w:rFonts w:ascii="仿宋_GB2312" w:eastAsia="仿宋_GB2312" w:hAnsi="等线"/>
                <w:szCs w:val="21"/>
              </w:rPr>
              <w:t>978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会计、审计、税务等相关专业；具有高级会计师或者高级审计师等高级职称，或者注册会计师等职业资格；具有从事会计、审计、财务管理等相关工作8年及以上工作经历，5年以上管理工作经验，熟悉企业经营管理工作，熟练掌握会计、审计、财务管理等专业知识，具有较强的财务管控能力、资本运作能力和风险防范能力；中共党员，</w:t>
            </w:r>
            <w:proofErr w:type="gramStart"/>
            <w:r w:rsidRPr="00A23C27">
              <w:rPr>
                <w:rFonts w:ascii="仿宋_GB2312" w:eastAsia="仿宋_GB2312" w:hAnsi="等线" w:hint="eastAsia"/>
                <w:szCs w:val="21"/>
              </w:rPr>
              <w:t>有央企或</w:t>
            </w:r>
            <w:proofErr w:type="gramEnd"/>
            <w:r w:rsidRPr="00A23C27">
              <w:rPr>
                <w:rFonts w:ascii="仿宋_GB2312" w:eastAsia="仿宋_GB2312" w:hAnsi="等线" w:hint="eastAsia"/>
                <w:szCs w:val="21"/>
              </w:rPr>
              <w:t>大中型国企等工作经验，较为优秀的党政机关、事业单位科级干部，负责或作为重要人员参与过财务数字化、财务信息化、财务共享中心、司库体系建设者优先。</w:t>
            </w:r>
          </w:p>
        </w:tc>
      </w:tr>
      <w:tr w:rsidR="009E7A1E" w:rsidRPr="00576E75" w14:paraId="26BC3082" w14:textId="77777777" w:rsidTr="009E7A1E">
        <w:trPr>
          <w:trHeight w:val="1822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9D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审计部副部长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1D10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F4A" w14:textId="77777777" w:rsidR="009E7A1E" w:rsidRPr="008C269C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A23C27">
              <w:rPr>
                <w:rFonts w:ascii="仿宋_GB2312" w:eastAsia="仿宋_GB2312" w:hAnsi="等线"/>
                <w:szCs w:val="21"/>
              </w:rPr>
              <w:t>1980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A23C27">
              <w:rPr>
                <w:rFonts w:ascii="仿宋_GB2312" w:eastAsia="仿宋_GB2312" w:hAnsi="等线"/>
                <w:szCs w:val="21"/>
              </w:rPr>
              <w:t>978</w:t>
            </w:r>
            <w:r w:rsidRPr="00A23C27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会计、审计、金融、税务等相关专业；具有银行、保险等金融行业从业背景，以及8年以上大型国有企业（或者上市公司）财务、审计工作经验（其中5年以上主审经验）或在地市（含）以上级审计机关、金融监管部门8年以上工作经验，5年以上管理工作经验；较为优秀的党政机关、事业单位科级干部，拥有注册会计师、高级会计师、国际注册内审师资格者优先。</w:t>
            </w:r>
          </w:p>
        </w:tc>
      </w:tr>
      <w:tr w:rsidR="009E7A1E" w:rsidRPr="00576E75" w14:paraId="0618B04F" w14:textId="77777777" w:rsidTr="00084E97">
        <w:trPr>
          <w:trHeight w:val="155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EAA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法律合</w:t>
            </w:r>
            <w:proofErr w:type="gramStart"/>
            <w:r w:rsidRPr="00576E75">
              <w:rPr>
                <w:rFonts w:ascii="仿宋_GB2312" w:eastAsia="仿宋_GB2312" w:hAnsi="等线" w:hint="eastAsia"/>
                <w:szCs w:val="21"/>
              </w:rPr>
              <w:t>规</w:t>
            </w:r>
            <w:proofErr w:type="gramEnd"/>
            <w:r w:rsidRPr="00576E75">
              <w:rPr>
                <w:rFonts w:ascii="仿宋_GB2312" w:eastAsia="仿宋_GB2312" w:hAnsi="等线" w:hint="eastAsia"/>
                <w:szCs w:val="21"/>
              </w:rPr>
              <w:t>部副部长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584" w14:textId="77777777" w:rsidR="009E7A1E" w:rsidRPr="00576E75" w:rsidRDefault="009E7A1E" w:rsidP="00333154">
            <w:pPr>
              <w:spacing w:line="440" w:lineRule="exact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E9" w14:textId="77777777" w:rsidR="009E7A1E" w:rsidRPr="008C269C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8C269C">
              <w:rPr>
                <w:rFonts w:ascii="仿宋_GB2312" w:eastAsia="仿宋_GB2312" w:hAnsi="等线"/>
                <w:szCs w:val="21"/>
              </w:rPr>
              <w:t>1980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8C269C">
              <w:rPr>
                <w:rFonts w:ascii="仿宋_GB2312" w:eastAsia="仿宋_GB2312" w:hAnsi="等线"/>
                <w:szCs w:val="21"/>
              </w:rPr>
              <w:t>978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年1月1日后出生），研究生学历且取得硕士及以上学位，法学相关专业；具有国家统一法律职业资格，从事法律、合</w:t>
            </w:r>
            <w:proofErr w:type="gramStart"/>
            <w:r w:rsidRPr="008C269C">
              <w:rPr>
                <w:rFonts w:ascii="仿宋_GB2312" w:eastAsia="仿宋_GB2312" w:hAnsi="等线" w:hint="eastAsia"/>
                <w:szCs w:val="21"/>
              </w:rPr>
              <w:t>规</w:t>
            </w:r>
            <w:proofErr w:type="gramEnd"/>
            <w:r w:rsidRPr="008C269C">
              <w:rPr>
                <w:rFonts w:ascii="仿宋_GB2312" w:eastAsia="仿宋_GB2312" w:hAnsi="等线" w:hint="eastAsia"/>
                <w:szCs w:val="21"/>
              </w:rPr>
              <w:t>管理、风险管理等相关工作8年及以上工作经历，5年以上管理工作经验；熟悉国有企业合</w:t>
            </w:r>
            <w:proofErr w:type="gramStart"/>
            <w:r w:rsidRPr="008C269C">
              <w:rPr>
                <w:rFonts w:ascii="仿宋_GB2312" w:eastAsia="仿宋_GB2312" w:hAnsi="等线" w:hint="eastAsia"/>
                <w:szCs w:val="21"/>
              </w:rPr>
              <w:t>规</w:t>
            </w:r>
            <w:proofErr w:type="gramEnd"/>
            <w:r w:rsidRPr="008C269C">
              <w:rPr>
                <w:rFonts w:ascii="仿宋_GB2312" w:eastAsia="仿宋_GB2312" w:hAnsi="等线" w:hint="eastAsia"/>
                <w:szCs w:val="21"/>
              </w:rPr>
              <w:t>管理、风险防控工作，熟练掌握国家法律法规和国资监管政策规定，具有较强的风险甄别能力、合</w:t>
            </w:r>
            <w:proofErr w:type="gramStart"/>
            <w:r w:rsidRPr="008C269C">
              <w:rPr>
                <w:rFonts w:ascii="仿宋_GB2312" w:eastAsia="仿宋_GB2312" w:hAnsi="等线" w:hint="eastAsia"/>
                <w:szCs w:val="21"/>
              </w:rPr>
              <w:t>规</w:t>
            </w:r>
            <w:proofErr w:type="gramEnd"/>
            <w:r w:rsidRPr="008C269C">
              <w:rPr>
                <w:rFonts w:ascii="仿宋_GB2312" w:eastAsia="仿宋_GB2312" w:hAnsi="等线" w:hint="eastAsia"/>
                <w:szCs w:val="21"/>
              </w:rPr>
              <w:t>管理能力；有较强文字水平、综合协调能力；中共党员，</w:t>
            </w:r>
            <w:proofErr w:type="gramStart"/>
            <w:r w:rsidRPr="008C269C">
              <w:rPr>
                <w:rFonts w:ascii="仿宋_GB2312" w:eastAsia="仿宋_GB2312" w:hAnsi="等线" w:hint="eastAsia"/>
                <w:szCs w:val="21"/>
              </w:rPr>
              <w:t>有央企或</w:t>
            </w:r>
            <w:proofErr w:type="gramEnd"/>
            <w:r w:rsidRPr="008C269C">
              <w:rPr>
                <w:rFonts w:ascii="仿宋_GB2312" w:eastAsia="仿宋_GB2312" w:hAnsi="等线" w:hint="eastAsia"/>
                <w:szCs w:val="21"/>
              </w:rPr>
              <w:t>大中型国企相关工作经验、律师等法律行业从业经验者，较为优秀的党政机关、事业单位科级干部优先。</w:t>
            </w:r>
          </w:p>
        </w:tc>
      </w:tr>
      <w:tr w:rsidR="009E7A1E" w:rsidRPr="00576E75" w14:paraId="78E57EBC" w14:textId="77777777" w:rsidTr="00333154">
        <w:trPr>
          <w:trHeight w:val="14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7D3E" w14:textId="77777777" w:rsidR="009E7A1E" w:rsidRPr="00576E75" w:rsidRDefault="009E7A1E" w:rsidP="00333154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权属企业财务总监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BCB7" w14:textId="77777777" w:rsidR="009E7A1E" w:rsidRPr="00576E75" w:rsidRDefault="009E7A1E" w:rsidP="00333154">
            <w:pPr>
              <w:spacing w:line="440" w:lineRule="exact"/>
              <w:jc w:val="center"/>
              <w:rPr>
                <w:rFonts w:ascii="仿宋_GB2312" w:eastAsia="仿宋_GB2312" w:hAnsi="等线"/>
                <w:szCs w:val="21"/>
              </w:rPr>
            </w:pPr>
            <w:r w:rsidRPr="00576E75">
              <w:rPr>
                <w:rFonts w:ascii="仿宋_GB2312" w:eastAsia="仿宋_GB2312" w:hAnsi="等线" w:hint="eastAsia"/>
                <w:szCs w:val="21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8CC" w14:textId="77777777" w:rsidR="009E7A1E" w:rsidRPr="0084014A" w:rsidRDefault="009E7A1E" w:rsidP="009E7A1E">
            <w:pPr>
              <w:adjustRightInd w:val="0"/>
              <w:snapToGrid w:val="0"/>
              <w:jc w:val="left"/>
              <w:rPr>
                <w:rFonts w:ascii="仿宋_GB2312" w:eastAsia="仿宋_GB2312" w:hAnsi="等线"/>
                <w:szCs w:val="21"/>
              </w:rPr>
            </w:pPr>
            <w:r w:rsidRPr="008C269C">
              <w:rPr>
                <w:rFonts w:ascii="仿宋_GB2312" w:eastAsia="仿宋_GB2312" w:hAnsi="等线"/>
                <w:szCs w:val="21"/>
              </w:rPr>
              <w:t>1980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年1月1日以后出生（条件特别优秀的，可以放宽到1</w:t>
            </w:r>
            <w:r w:rsidRPr="008C269C">
              <w:rPr>
                <w:rFonts w:ascii="仿宋_GB2312" w:eastAsia="仿宋_GB2312" w:hAnsi="等线"/>
                <w:szCs w:val="21"/>
              </w:rPr>
              <w:t>978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年1月1日后出生），研究生学历且取得硕士及以上学位，</w:t>
            </w:r>
            <w:r w:rsidRPr="008C269C">
              <w:rPr>
                <w:rFonts w:ascii="仿宋_GB2312" w:eastAsia="仿宋_GB2312" w:hAnsi="等线"/>
                <w:szCs w:val="21"/>
              </w:rPr>
              <w:t>会计、审计、金融等相关专业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；</w:t>
            </w:r>
            <w:r w:rsidRPr="008C269C">
              <w:rPr>
                <w:rFonts w:ascii="仿宋_GB2312" w:eastAsia="仿宋_GB2312" w:hAnsi="等线"/>
                <w:szCs w:val="21"/>
              </w:rPr>
              <w:t>具有高级会计师或者高级审计师等高级职称，或者注册会计师等职业资格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；</w:t>
            </w:r>
            <w:r w:rsidRPr="008C269C">
              <w:rPr>
                <w:rFonts w:ascii="仿宋_GB2312" w:eastAsia="仿宋_GB2312" w:hAnsi="等线"/>
                <w:szCs w:val="21"/>
              </w:rPr>
              <w:t>具有从事会计、审计、金融等相关工作8年及以上工作经历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，5年以上管理工作经验，</w:t>
            </w:r>
            <w:r w:rsidRPr="008C269C">
              <w:rPr>
                <w:rFonts w:ascii="仿宋_GB2312" w:eastAsia="仿宋_GB2312" w:hAnsi="等线"/>
                <w:szCs w:val="21"/>
              </w:rPr>
              <w:t>熟悉企业经营管理工作，熟练掌握会计、审计、金融等专业知识，具有较强的财务管控能力、资本运作能力和风险防范能力</w:t>
            </w:r>
            <w:r w:rsidRPr="008C269C">
              <w:rPr>
                <w:rFonts w:ascii="仿宋_GB2312" w:eastAsia="仿宋_GB2312" w:hAnsi="等线" w:hint="eastAsia"/>
                <w:szCs w:val="21"/>
              </w:rPr>
              <w:t>；能接受定期轮岗；中共党员，</w:t>
            </w:r>
            <w:proofErr w:type="gramStart"/>
            <w:r w:rsidRPr="008C269C">
              <w:rPr>
                <w:rFonts w:ascii="仿宋_GB2312" w:eastAsia="仿宋_GB2312" w:hAnsi="等线" w:hint="eastAsia"/>
                <w:szCs w:val="21"/>
              </w:rPr>
              <w:t>有央企或</w:t>
            </w:r>
            <w:proofErr w:type="gramEnd"/>
            <w:r w:rsidRPr="008C269C">
              <w:rPr>
                <w:rFonts w:ascii="仿宋_GB2312" w:eastAsia="仿宋_GB2312" w:hAnsi="等线" w:hint="eastAsia"/>
                <w:szCs w:val="21"/>
              </w:rPr>
              <w:t>大中型国企等工作经验者有会计师事务所工作经验者，较为优秀的党政机关、事业单位科级干部优先。</w:t>
            </w:r>
          </w:p>
        </w:tc>
      </w:tr>
    </w:tbl>
    <w:p w14:paraId="173BF054" w14:textId="77777777" w:rsidR="00BE5759" w:rsidRPr="009E7A1E" w:rsidRDefault="009E7A1E" w:rsidP="009E7A1E">
      <w:pPr>
        <w:spacing w:line="380" w:lineRule="exact"/>
        <w:jc w:val="left"/>
        <w:rPr>
          <w:rFonts w:ascii="仿宋_GB2312" w:eastAsia="仿宋_GB2312" w:hAnsi="等线"/>
          <w:sz w:val="24"/>
        </w:rPr>
      </w:pPr>
      <w:r w:rsidRPr="00F30B37">
        <w:rPr>
          <w:rFonts w:ascii="仿宋_GB2312" w:eastAsia="仿宋_GB2312" w:hAnsi="等线" w:hint="eastAsia"/>
          <w:sz w:val="24"/>
        </w:rPr>
        <w:t>备注：1</w:t>
      </w:r>
      <w:r w:rsidRPr="00F30B37">
        <w:rPr>
          <w:rFonts w:ascii="仿宋_GB2312" w:eastAsia="仿宋_GB2312" w:hAnsi="等线"/>
          <w:sz w:val="24"/>
        </w:rPr>
        <w:t>.</w:t>
      </w:r>
      <w:r w:rsidRPr="00F30B37">
        <w:rPr>
          <w:rFonts w:ascii="仿宋_GB2312" w:eastAsia="仿宋_GB2312" w:hAnsi="等线" w:hint="eastAsia"/>
          <w:sz w:val="24"/>
        </w:rPr>
        <w:t>以上岗位工作地点均在山东。</w:t>
      </w:r>
      <w:r w:rsidRPr="00F30B37">
        <w:rPr>
          <w:rFonts w:ascii="仿宋_GB2312" w:eastAsia="仿宋_GB2312" w:hAnsi="宋体"/>
          <w:sz w:val="24"/>
          <w:szCs w:val="21"/>
        </w:rPr>
        <w:t>2.</w:t>
      </w:r>
      <w:r w:rsidRPr="00F30B37">
        <w:rPr>
          <w:rFonts w:ascii="仿宋_GB2312" w:eastAsia="仿宋_GB2312" w:hAnsi="等线" w:hint="eastAsia"/>
          <w:sz w:val="24"/>
        </w:rPr>
        <w:t>以上年龄、年限计算截止时间为2</w:t>
      </w:r>
      <w:r w:rsidRPr="00F30B37">
        <w:rPr>
          <w:rFonts w:ascii="仿宋_GB2312" w:eastAsia="仿宋_GB2312" w:hAnsi="等线"/>
          <w:sz w:val="24"/>
        </w:rPr>
        <w:t>023</w:t>
      </w:r>
      <w:r w:rsidRPr="00F30B37">
        <w:rPr>
          <w:rFonts w:ascii="仿宋_GB2312" w:eastAsia="仿宋_GB2312" w:hAnsi="等线" w:hint="eastAsia"/>
          <w:sz w:val="24"/>
        </w:rPr>
        <w:t>年11月3</w:t>
      </w:r>
      <w:r w:rsidRPr="00F30B37">
        <w:rPr>
          <w:rFonts w:ascii="仿宋_GB2312" w:eastAsia="仿宋_GB2312" w:hAnsi="等线"/>
          <w:sz w:val="24"/>
        </w:rPr>
        <w:t>0</w:t>
      </w:r>
      <w:r w:rsidRPr="00F30B37">
        <w:rPr>
          <w:rFonts w:ascii="仿宋_GB2312" w:eastAsia="仿宋_GB2312" w:hAnsi="等线" w:hint="eastAsia"/>
          <w:sz w:val="24"/>
        </w:rPr>
        <w:t>日。</w:t>
      </w:r>
      <w:r w:rsidRPr="00F30B37">
        <w:rPr>
          <w:rFonts w:ascii="仿宋_GB2312" w:eastAsia="仿宋_GB2312" w:hAnsi="宋体" w:hint="eastAsia"/>
          <w:sz w:val="24"/>
          <w:szCs w:val="21"/>
        </w:rPr>
        <w:t>特别优秀的，年龄、专业可适当放宽。</w:t>
      </w:r>
    </w:p>
    <w:sectPr w:rsidR="00BE5759" w:rsidRPr="009E7A1E" w:rsidSect="009E7A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9573" w14:textId="77777777" w:rsidR="00BE1AAA" w:rsidRDefault="00BE1AAA" w:rsidP="009E7A1E">
      <w:r>
        <w:separator/>
      </w:r>
    </w:p>
  </w:endnote>
  <w:endnote w:type="continuationSeparator" w:id="0">
    <w:p w14:paraId="595E001A" w14:textId="77777777" w:rsidR="00BE1AAA" w:rsidRDefault="00BE1AAA" w:rsidP="009E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711C" w14:textId="77777777" w:rsidR="00BE1AAA" w:rsidRDefault="00BE1AAA" w:rsidP="009E7A1E">
      <w:r>
        <w:separator/>
      </w:r>
    </w:p>
  </w:footnote>
  <w:footnote w:type="continuationSeparator" w:id="0">
    <w:p w14:paraId="44FBFF86" w14:textId="77777777" w:rsidR="00BE1AAA" w:rsidRDefault="00BE1AAA" w:rsidP="009E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1D"/>
    <w:rsid w:val="00084E97"/>
    <w:rsid w:val="005F5961"/>
    <w:rsid w:val="00660C61"/>
    <w:rsid w:val="0093001D"/>
    <w:rsid w:val="009E7A1E"/>
    <w:rsid w:val="00B754C5"/>
    <w:rsid w:val="00BE1AAA"/>
    <w:rsid w:val="00BE5759"/>
    <w:rsid w:val="00C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08B4"/>
  <w15:chartTrackingRefBased/>
  <w15:docId w15:val="{DC0670A2-585F-4DB0-839B-F0BDD555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A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>P R 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隽欣然</dc:creator>
  <cp:keywords/>
  <dc:description/>
  <cp:lastModifiedBy>Administrator</cp:lastModifiedBy>
  <cp:revision>2</cp:revision>
  <dcterms:created xsi:type="dcterms:W3CDTF">2023-12-25T10:00:00Z</dcterms:created>
  <dcterms:modified xsi:type="dcterms:W3CDTF">2023-12-25T10:00:00Z</dcterms:modified>
</cp:coreProperties>
</file>